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3C7A4" w14:textId="3CF2C3CF" w:rsidR="00341DEC" w:rsidRDefault="004562C0" w:rsidP="004562C0">
      <w:pPr>
        <w:rPr>
          <w:rFonts w:eastAsia="Times New Roman" w:cs="Tahoma"/>
          <w:b/>
          <w:sz w:val="24"/>
          <w:szCs w:val="24"/>
          <w:lang w:val="es-CL" w:eastAsia="es-CL"/>
        </w:rPr>
      </w:pPr>
      <w:r>
        <w:rPr>
          <w:rFonts w:ascii="Arial" w:hAnsi="Arial" w:cs="Arial"/>
          <w:b/>
          <w:noProof/>
          <w:sz w:val="28"/>
          <w:szCs w:val="28"/>
          <w:lang w:val="es-CL" w:eastAsia="es-CL"/>
        </w:rPr>
        <w:drawing>
          <wp:inline distT="0" distB="0" distL="0" distR="0" wp14:anchorId="20110BD9" wp14:editId="30620F54">
            <wp:extent cx="2095500" cy="565150"/>
            <wp:effectExtent l="0" t="0" r="0" b="6350"/>
            <wp:docPr id="1" name="Imagen 1" descr="Logo SC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 descr="Logo SCJ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EDFAE" w14:textId="77777777" w:rsidR="000621A4" w:rsidRPr="00964405" w:rsidRDefault="000621A4" w:rsidP="00341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val="es-CL" w:eastAsia="es-CL"/>
        </w:rPr>
      </w:pPr>
      <w:r w:rsidRPr="00964405">
        <w:rPr>
          <w:rFonts w:ascii="Arial" w:eastAsia="Times New Roman" w:hAnsi="Arial" w:cs="Arial"/>
          <w:b/>
          <w:sz w:val="20"/>
          <w:szCs w:val="20"/>
          <w:lang w:val="es-CL" w:eastAsia="es-CL"/>
        </w:rPr>
        <w:t xml:space="preserve">Nota 1) Este documento debe ser suscrito por el </w:t>
      </w:r>
      <w:r w:rsidR="00B44B10">
        <w:rPr>
          <w:rFonts w:ascii="Arial" w:eastAsia="Times New Roman" w:hAnsi="Arial" w:cs="Arial"/>
          <w:b/>
          <w:sz w:val="20"/>
          <w:szCs w:val="20"/>
          <w:lang w:val="es-CL" w:eastAsia="es-CL"/>
        </w:rPr>
        <w:t>representante legal</w:t>
      </w:r>
      <w:r w:rsidRPr="00964405">
        <w:rPr>
          <w:rFonts w:ascii="Arial" w:eastAsia="Times New Roman" w:hAnsi="Arial" w:cs="Arial"/>
          <w:b/>
          <w:sz w:val="20"/>
          <w:szCs w:val="20"/>
          <w:lang w:val="es-CL" w:eastAsia="es-CL"/>
        </w:rPr>
        <w:t xml:space="preserve"> de la sociedad anónima cerrada postulante.</w:t>
      </w:r>
    </w:p>
    <w:p w14:paraId="6D07EED9" w14:textId="63398835" w:rsidR="00341DEC" w:rsidRPr="00964405" w:rsidRDefault="00341DEC" w:rsidP="00341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val="es-CL" w:eastAsia="es-CL"/>
        </w:rPr>
      </w:pPr>
      <w:r w:rsidRPr="00964405">
        <w:rPr>
          <w:rFonts w:ascii="Arial" w:eastAsia="Times New Roman" w:hAnsi="Arial" w:cs="Arial"/>
          <w:b/>
          <w:sz w:val="20"/>
          <w:szCs w:val="20"/>
          <w:lang w:val="es-CL" w:eastAsia="es-CL"/>
        </w:rPr>
        <w:t xml:space="preserve">Nota 2) </w:t>
      </w:r>
      <w:r w:rsidRPr="00964405">
        <w:rPr>
          <w:rFonts w:ascii="Arial" w:hAnsi="Arial" w:cs="Arial"/>
          <w:b/>
          <w:sz w:val="20"/>
          <w:szCs w:val="20"/>
        </w:rPr>
        <w:t xml:space="preserve">El documento que se suscriba no debe tener alteraciones respecto del texto que se provee en este documento, salvo lo que refiera a la información que debe </w:t>
      </w:r>
      <w:r w:rsidR="003D07EB">
        <w:rPr>
          <w:rFonts w:ascii="Arial" w:hAnsi="Arial" w:cs="Arial"/>
          <w:b/>
          <w:sz w:val="20"/>
          <w:szCs w:val="20"/>
        </w:rPr>
        <w:t>completar</w:t>
      </w:r>
      <w:r w:rsidRPr="00964405">
        <w:rPr>
          <w:rFonts w:ascii="Arial" w:hAnsi="Arial" w:cs="Arial"/>
          <w:b/>
          <w:sz w:val="20"/>
          <w:szCs w:val="20"/>
        </w:rPr>
        <w:t xml:space="preserve"> el postulante. Cualquier cambio se considerará como información incompleta con los efectos que ello implica conforme a las bases.</w:t>
      </w:r>
    </w:p>
    <w:p w14:paraId="6462F676" w14:textId="77777777" w:rsidR="002A2DF0" w:rsidRPr="002A2DF0" w:rsidRDefault="002A2DF0" w:rsidP="00634501">
      <w:pPr>
        <w:spacing w:after="0" w:line="240" w:lineRule="auto"/>
        <w:rPr>
          <w:lang w:val="es-CL"/>
        </w:rPr>
      </w:pPr>
    </w:p>
    <w:p w14:paraId="439601FB" w14:textId="77777777" w:rsidR="002A2DF0" w:rsidRDefault="002A2DF0" w:rsidP="00634501">
      <w:pPr>
        <w:spacing w:after="0" w:line="240" w:lineRule="auto"/>
      </w:pPr>
    </w:p>
    <w:p w14:paraId="6CD6D059" w14:textId="77777777" w:rsidR="002A2DF0" w:rsidRPr="00964405" w:rsidRDefault="00234639" w:rsidP="002A2DF0">
      <w:pPr>
        <w:spacing w:after="0" w:line="240" w:lineRule="auto"/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</w:rPr>
        <w:t xml:space="preserve">ANEXO 6. </w:t>
      </w:r>
      <w:r>
        <w:rPr>
          <w:rFonts w:ascii="Arial" w:hAnsi="Arial" w:cs="Arial"/>
          <w:b/>
          <w:lang w:val="es-CL"/>
        </w:rPr>
        <w:t xml:space="preserve">DECLARACIÓN JURADA VERACIDAD Y AUTENTICIDAD </w:t>
      </w:r>
      <w:r w:rsidR="002342B1">
        <w:rPr>
          <w:rFonts w:ascii="Arial" w:hAnsi="Arial" w:cs="Arial"/>
          <w:b/>
          <w:lang w:val="es-CL"/>
        </w:rPr>
        <w:t>D</w:t>
      </w:r>
      <w:r>
        <w:rPr>
          <w:rFonts w:ascii="Arial" w:hAnsi="Arial" w:cs="Arial"/>
          <w:b/>
          <w:lang w:val="es-CL"/>
        </w:rPr>
        <w:t xml:space="preserve">E </w:t>
      </w:r>
      <w:bookmarkStart w:id="0" w:name="_GoBack"/>
      <w:bookmarkEnd w:id="0"/>
      <w:r>
        <w:rPr>
          <w:rFonts w:ascii="Arial" w:hAnsi="Arial" w:cs="Arial"/>
          <w:b/>
          <w:lang w:val="es-CL"/>
        </w:rPr>
        <w:t>INFORMACIÓN DECLARADA Y PRESENTADA</w:t>
      </w:r>
    </w:p>
    <w:p w14:paraId="0803E231" w14:textId="77777777" w:rsidR="002A2DF0" w:rsidRPr="00964405" w:rsidRDefault="002A2DF0" w:rsidP="002A2DF0">
      <w:pPr>
        <w:spacing w:after="0" w:line="240" w:lineRule="auto"/>
        <w:jc w:val="center"/>
        <w:rPr>
          <w:rFonts w:ascii="Arial" w:hAnsi="Arial" w:cs="Arial"/>
          <w:b/>
          <w:lang w:val="es-CL"/>
        </w:rPr>
      </w:pPr>
    </w:p>
    <w:p w14:paraId="18092F05" w14:textId="77777777" w:rsidR="002A2DF0" w:rsidRPr="00964405" w:rsidRDefault="002A2DF0" w:rsidP="002A2DF0">
      <w:pPr>
        <w:spacing w:after="0" w:line="240" w:lineRule="auto"/>
        <w:jc w:val="center"/>
        <w:rPr>
          <w:rFonts w:ascii="Arial" w:hAnsi="Arial" w:cs="Arial"/>
          <w:b/>
          <w:lang w:val="es-CL"/>
        </w:rPr>
      </w:pPr>
    </w:p>
    <w:p w14:paraId="335D95A7" w14:textId="312B3950" w:rsidR="002A2DF0" w:rsidRDefault="002A2DF0" w:rsidP="002A2DF0">
      <w:pPr>
        <w:spacing w:after="0" w:line="360" w:lineRule="auto"/>
        <w:jc w:val="both"/>
        <w:rPr>
          <w:rFonts w:ascii="Arial" w:hAnsi="Arial" w:cs="Arial"/>
          <w:lang w:val="es-CL"/>
        </w:rPr>
      </w:pPr>
      <w:r w:rsidRPr="00964405">
        <w:rPr>
          <w:rFonts w:ascii="Arial" w:hAnsi="Arial" w:cs="Arial"/>
          <w:lang w:val="es-CL"/>
        </w:rPr>
        <w:t>En Santiago, …. de…. de 20</w:t>
      </w:r>
      <w:r w:rsidR="00F75F23" w:rsidRPr="00964405">
        <w:rPr>
          <w:rFonts w:ascii="Arial" w:hAnsi="Arial" w:cs="Arial"/>
          <w:lang w:val="es-CL"/>
        </w:rPr>
        <w:t>…</w:t>
      </w:r>
      <w:r w:rsidRPr="00964405">
        <w:rPr>
          <w:rFonts w:ascii="Arial" w:hAnsi="Arial" w:cs="Arial"/>
          <w:lang w:val="es-CL"/>
        </w:rPr>
        <w:t>, yo, ……</w:t>
      </w:r>
      <w:r w:rsidR="00D62419" w:rsidRPr="00964405">
        <w:rPr>
          <w:rFonts w:ascii="Arial" w:hAnsi="Arial" w:cs="Arial"/>
          <w:lang w:val="es-CL"/>
        </w:rPr>
        <w:t>…………………………….</w:t>
      </w:r>
      <w:r w:rsidRPr="00964405">
        <w:rPr>
          <w:rFonts w:ascii="Arial" w:hAnsi="Arial" w:cs="Arial"/>
          <w:lang w:val="es-CL"/>
        </w:rPr>
        <w:t>.., R</w:t>
      </w:r>
      <w:r w:rsidR="00B44B10">
        <w:rPr>
          <w:rFonts w:ascii="Arial" w:hAnsi="Arial" w:cs="Arial"/>
          <w:lang w:val="es-CL"/>
        </w:rPr>
        <w:t>UN</w:t>
      </w:r>
      <w:r w:rsidR="00341DEC" w:rsidRPr="00964405">
        <w:rPr>
          <w:rFonts w:ascii="Arial" w:hAnsi="Arial" w:cs="Arial"/>
          <w:lang w:val="es-CL"/>
        </w:rPr>
        <w:t>/Pasaporte</w:t>
      </w:r>
      <w:r w:rsidRPr="00964405">
        <w:rPr>
          <w:rFonts w:ascii="Arial" w:hAnsi="Arial" w:cs="Arial"/>
          <w:lang w:val="es-CL"/>
        </w:rPr>
        <w:t>. N°…</w:t>
      </w:r>
      <w:r w:rsidR="00D62419" w:rsidRPr="00964405">
        <w:rPr>
          <w:rFonts w:ascii="Arial" w:hAnsi="Arial" w:cs="Arial"/>
          <w:lang w:val="es-CL"/>
        </w:rPr>
        <w:t>…………………..</w:t>
      </w:r>
      <w:r w:rsidRPr="00964405">
        <w:rPr>
          <w:rFonts w:ascii="Arial" w:hAnsi="Arial" w:cs="Arial"/>
          <w:lang w:val="es-CL"/>
        </w:rPr>
        <w:t xml:space="preserve">.., </w:t>
      </w:r>
      <w:r w:rsidR="00B44B10">
        <w:rPr>
          <w:rFonts w:ascii="Arial" w:hAnsi="Arial" w:cs="Arial"/>
          <w:lang w:val="es-CL"/>
        </w:rPr>
        <w:t>representante legal</w:t>
      </w:r>
      <w:r w:rsidRPr="00964405">
        <w:rPr>
          <w:rFonts w:ascii="Arial" w:hAnsi="Arial" w:cs="Arial"/>
          <w:lang w:val="es-CL"/>
        </w:rPr>
        <w:t xml:space="preserve"> de …</w:t>
      </w:r>
      <w:r w:rsidR="00D62419" w:rsidRPr="00964405">
        <w:rPr>
          <w:rFonts w:ascii="Arial" w:hAnsi="Arial" w:cs="Arial"/>
          <w:lang w:val="es-CL"/>
        </w:rPr>
        <w:t>…………………….</w:t>
      </w:r>
      <w:r w:rsidRPr="00964405">
        <w:rPr>
          <w:rFonts w:ascii="Arial" w:hAnsi="Arial" w:cs="Arial"/>
          <w:lang w:val="es-CL"/>
        </w:rPr>
        <w:t>……, R.U.T</w:t>
      </w:r>
      <w:r w:rsidR="00B44B10">
        <w:rPr>
          <w:rFonts w:ascii="Arial" w:hAnsi="Arial" w:cs="Arial"/>
          <w:lang w:val="es-CL"/>
        </w:rPr>
        <w:t xml:space="preserve">. </w:t>
      </w:r>
      <w:r w:rsidRPr="00964405">
        <w:rPr>
          <w:rFonts w:ascii="Arial" w:hAnsi="Arial" w:cs="Arial"/>
          <w:lang w:val="es-CL"/>
        </w:rPr>
        <w:t>……</w:t>
      </w:r>
      <w:r w:rsidR="00D62419" w:rsidRPr="00964405">
        <w:rPr>
          <w:rFonts w:ascii="Arial" w:hAnsi="Arial" w:cs="Arial"/>
          <w:lang w:val="es-CL"/>
        </w:rPr>
        <w:t>…………………..</w:t>
      </w:r>
      <w:r w:rsidRPr="00964405">
        <w:rPr>
          <w:rFonts w:ascii="Arial" w:hAnsi="Arial" w:cs="Arial"/>
          <w:lang w:val="es-CL"/>
        </w:rPr>
        <w:t>..,</w:t>
      </w:r>
      <w:r w:rsidR="003D07EB">
        <w:rPr>
          <w:rFonts w:ascii="Arial" w:hAnsi="Arial" w:cs="Arial"/>
          <w:lang w:val="es-CL"/>
        </w:rPr>
        <w:t xml:space="preserve"> </w:t>
      </w:r>
      <w:r w:rsidRPr="00964405">
        <w:rPr>
          <w:rFonts w:ascii="Arial" w:hAnsi="Arial" w:cs="Arial"/>
          <w:lang w:val="es-CL"/>
        </w:rPr>
        <w:t xml:space="preserve">sociedad </w:t>
      </w:r>
      <w:r w:rsidR="00341DEC" w:rsidRPr="00964405">
        <w:rPr>
          <w:rFonts w:ascii="Arial" w:hAnsi="Arial" w:cs="Arial"/>
          <w:lang w:val="es-CL"/>
        </w:rPr>
        <w:t xml:space="preserve">anónima cerrada </w:t>
      </w:r>
      <w:r w:rsidRPr="00964405">
        <w:rPr>
          <w:rFonts w:ascii="Arial" w:hAnsi="Arial" w:cs="Arial"/>
          <w:lang w:val="es-CL"/>
        </w:rPr>
        <w:t>postulante</w:t>
      </w:r>
      <w:r w:rsidR="00341DEC" w:rsidRPr="00964405">
        <w:rPr>
          <w:rFonts w:ascii="Arial" w:hAnsi="Arial" w:cs="Arial"/>
          <w:lang w:val="es-CL"/>
        </w:rPr>
        <w:t xml:space="preserve"> </w:t>
      </w:r>
      <w:r w:rsidRPr="00964405">
        <w:rPr>
          <w:rFonts w:ascii="Arial" w:hAnsi="Arial" w:cs="Arial"/>
          <w:lang w:val="es-CL"/>
        </w:rPr>
        <w:t xml:space="preserve">en el proceso de  otorgamiento </w:t>
      </w:r>
      <w:r w:rsidR="0025614C" w:rsidRPr="00964405">
        <w:rPr>
          <w:rFonts w:ascii="Arial" w:hAnsi="Arial" w:cs="Arial"/>
          <w:lang w:val="es-CL"/>
        </w:rPr>
        <w:t xml:space="preserve">de un permiso de operación de un casino de juego, y conforme </w:t>
      </w:r>
      <w:r w:rsidRPr="00964405">
        <w:rPr>
          <w:rFonts w:ascii="Arial" w:hAnsi="Arial" w:cs="Arial"/>
          <w:lang w:val="es-CL"/>
        </w:rPr>
        <w:t xml:space="preserve">se dispone en las bases técnicas, </w:t>
      </w:r>
      <w:r w:rsidR="00234639">
        <w:rPr>
          <w:rFonts w:ascii="Arial" w:hAnsi="Arial" w:cs="Arial"/>
          <w:lang w:val="es-CL"/>
        </w:rPr>
        <w:t>declaro que:</w:t>
      </w:r>
    </w:p>
    <w:p w14:paraId="28430268" w14:textId="77777777" w:rsidR="00234639" w:rsidRDefault="00234639" w:rsidP="002A2DF0">
      <w:pPr>
        <w:spacing w:after="0" w:line="360" w:lineRule="auto"/>
        <w:jc w:val="both"/>
        <w:rPr>
          <w:rFonts w:ascii="Arial" w:hAnsi="Arial" w:cs="Arial"/>
          <w:lang w:val="es-CL"/>
        </w:rPr>
      </w:pPr>
    </w:p>
    <w:p w14:paraId="2DC02859" w14:textId="77777777" w:rsidR="00B4036F" w:rsidRDefault="00234639" w:rsidP="00B4036F">
      <w:pPr>
        <w:pStyle w:val="Prrafodelista"/>
        <w:numPr>
          <w:ilvl w:val="0"/>
          <w:numId w:val="3"/>
        </w:numPr>
        <w:spacing w:after="0" w:line="360" w:lineRule="auto"/>
        <w:contextualSpacing/>
        <w:rPr>
          <w:rFonts w:ascii="Arial" w:eastAsiaTheme="minorHAnsi" w:hAnsi="Arial"/>
          <w:sz w:val="22"/>
          <w:lang w:val="es-CL" w:eastAsia="en-US"/>
        </w:rPr>
      </w:pPr>
      <w:r w:rsidRPr="00234639">
        <w:rPr>
          <w:rFonts w:ascii="Arial" w:eastAsiaTheme="minorHAnsi" w:hAnsi="Arial"/>
          <w:sz w:val="22"/>
          <w:lang w:val="es-CL" w:eastAsia="en-US"/>
        </w:rPr>
        <w:t xml:space="preserve">Que los documentos presentados a la Superintendencia de Casinos de Juego, con motivo de esta postulación, son fidedignos, están vigentes y son válidos y, en su caso, son copia fiel de los documentos originales. </w:t>
      </w:r>
    </w:p>
    <w:p w14:paraId="3FD8ACA2" w14:textId="77777777" w:rsidR="00B4036F" w:rsidRDefault="00B4036F" w:rsidP="00B4036F">
      <w:pPr>
        <w:pStyle w:val="Prrafodelista"/>
        <w:spacing w:after="0" w:line="360" w:lineRule="auto"/>
        <w:ind w:left="360"/>
        <w:contextualSpacing/>
        <w:rPr>
          <w:rFonts w:ascii="Arial" w:eastAsiaTheme="minorHAnsi" w:hAnsi="Arial"/>
          <w:sz w:val="22"/>
          <w:lang w:val="es-CL" w:eastAsia="en-US"/>
        </w:rPr>
      </w:pPr>
    </w:p>
    <w:p w14:paraId="76639592" w14:textId="77777777" w:rsidR="00B4036F" w:rsidRDefault="00234639" w:rsidP="00B4036F">
      <w:pPr>
        <w:pStyle w:val="Prrafodelista"/>
        <w:numPr>
          <w:ilvl w:val="0"/>
          <w:numId w:val="3"/>
        </w:numPr>
        <w:spacing w:after="0" w:line="360" w:lineRule="auto"/>
        <w:contextualSpacing/>
        <w:rPr>
          <w:rFonts w:ascii="Arial" w:eastAsiaTheme="minorHAnsi" w:hAnsi="Arial"/>
          <w:sz w:val="22"/>
          <w:lang w:val="es-CL" w:eastAsia="en-US"/>
        </w:rPr>
      </w:pPr>
      <w:r w:rsidRPr="00B4036F">
        <w:rPr>
          <w:rFonts w:ascii="Arial" w:eastAsiaTheme="minorHAnsi" w:hAnsi="Arial"/>
          <w:sz w:val="22"/>
          <w:lang w:val="es-CL" w:eastAsia="en-US"/>
        </w:rPr>
        <w:t>Que, asimismo, declar</w:t>
      </w:r>
      <w:r w:rsidR="005C6248" w:rsidRPr="00B4036F">
        <w:rPr>
          <w:rFonts w:ascii="Arial" w:eastAsiaTheme="minorHAnsi" w:hAnsi="Arial"/>
          <w:sz w:val="22"/>
          <w:lang w:val="es-CL" w:eastAsia="en-US"/>
        </w:rPr>
        <w:t>o</w:t>
      </w:r>
      <w:r w:rsidRPr="00B4036F">
        <w:rPr>
          <w:rFonts w:ascii="Arial" w:eastAsiaTheme="minorHAnsi" w:hAnsi="Arial"/>
          <w:sz w:val="22"/>
          <w:lang w:val="es-CL" w:eastAsia="en-US"/>
        </w:rPr>
        <w:t xml:space="preserve"> la veracidad e integridad de las traducciones de los documentos que se acompañan, así como la conformidad de los mismos con sus textos originales, cuando corresponda. </w:t>
      </w:r>
    </w:p>
    <w:p w14:paraId="656DF042" w14:textId="77777777" w:rsidR="00B4036F" w:rsidRPr="00B4036F" w:rsidRDefault="00B4036F" w:rsidP="00B4036F">
      <w:pPr>
        <w:spacing w:after="0" w:line="360" w:lineRule="auto"/>
        <w:contextualSpacing/>
        <w:rPr>
          <w:rFonts w:ascii="Arial" w:hAnsi="Arial"/>
          <w:lang w:val="es-CL"/>
        </w:rPr>
      </w:pPr>
    </w:p>
    <w:p w14:paraId="45A6F54F" w14:textId="77777777" w:rsidR="00B4036F" w:rsidRDefault="00234639" w:rsidP="00B4036F">
      <w:pPr>
        <w:pStyle w:val="Prrafodelista"/>
        <w:numPr>
          <w:ilvl w:val="0"/>
          <w:numId w:val="3"/>
        </w:numPr>
        <w:spacing w:after="0" w:line="360" w:lineRule="auto"/>
        <w:contextualSpacing/>
        <w:rPr>
          <w:rFonts w:ascii="Arial" w:eastAsiaTheme="minorHAnsi" w:hAnsi="Arial"/>
          <w:sz w:val="22"/>
          <w:lang w:val="es-CL" w:eastAsia="en-US"/>
        </w:rPr>
      </w:pPr>
      <w:r w:rsidRPr="00B4036F">
        <w:rPr>
          <w:rFonts w:ascii="Arial" w:eastAsiaTheme="minorHAnsi" w:hAnsi="Arial"/>
          <w:sz w:val="22"/>
          <w:lang w:val="es-CL" w:eastAsia="en-US"/>
        </w:rPr>
        <w:t xml:space="preserve">Que no existen en dichos documentos, sean </w:t>
      </w:r>
      <w:r w:rsidR="00E45FB6" w:rsidRPr="00B4036F">
        <w:rPr>
          <w:rFonts w:ascii="Arial" w:eastAsiaTheme="minorHAnsi" w:hAnsi="Arial"/>
          <w:sz w:val="22"/>
          <w:lang w:val="es-CL" w:eastAsia="en-US"/>
        </w:rPr>
        <w:t>é</w:t>
      </w:r>
      <w:r w:rsidRPr="00B4036F">
        <w:rPr>
          <w:rFonts w:ascii="Arial" w:eastAsiaTheme="minorHAnsi" w:hAnsi="Arial"/>
          <w:sz w:val="22"/>
          <w:lang w:val="es-CL" w:eastAsia="en-US"/>
        </w:rPr>
        <w:t>stos de carácter público o privado, circunstancias, condiciones, requisitos, o cualquier tipo de modalidad encaminada a condicionar la validez de los documentos presentados.</w:t>
      </w:r>
    </w:p>
    <w:p w14:paraId="311DAFAB" w14:textId="77777777" w:rsidR="00B4036F" w:rsidRPr="00B4036F" w:rsidRDefault="00B4036F" w:rsidP="00B4036F">
      <w:pPr>
        <w:pStyle w:val="Prrafodelista"/>
        <w:rPr>
          <w:rFonts w:ascii="Arial" w:eastAsiaTheme="minorHAnsi" w:hAnsi="Arial"/>
          <w:sz w:val="22"/>
          <w:lang w:val="es-CL" w:eastAsia="en-US"/>
        </w:rPr>
      </w:pPr>
    </w:p>
    <w:p w14:paraId="5AE8F009" w14:textId="7E69CC91" w:rsidR="00957B1A" w:rsidRPr="00B4036F" w:rsidRDefault="00957B1A" w:rsidP="00B4036F">
      <w:pPr>
        <w:pStyle w:val="Prrafodelista"/>
        <w:numPr>
          <w:ilvl w:val="0"/>
          <w:numId w:val="3"/>
        </w:numPr>
        <w:spacing w:after="0" w:line="360" w:lineRule="auto"/>
        <w:contextualSpacing/>
        <w:rPr>
          <w:rFonts w:ascii="Arial" w:eastAsiaTheme="minorHAnsi" w:hAnsi="Arial"/>
          <w:sz w:val="22"/>
          <w:lang w:val="es-CL" w:eastAsia="en-US"/>
        </w:rPr>
      </w:pPr>
      <w:r w:rsidRPr="00B4036F">
        <w:rPr>
          <w:rFonts w:ascii="Arial" w:eastAsiaTheme="minorHAnsi" w:hAnsi="Arial"/>
          <w:sz w:val="22"/>
          <w:lang w:val="es-CL" w:eastAsia="en-US"/>
        </w:rPr>
        <w:t>Declaro además conocer las sanciones del artículo 210 del Código Penal</w:t>
      </w:r>
      <w:r w:rsidR="003D07EB">
        <w:rPr>
          <w:rFonts w:ascii="Arial" w:eastAsiaTheme="minorHAnsi" w:hAnsi="Arial"/>
          <w:sz w:val="22"/>
          <w:lang w:val="es-CL" w:eastAsia="en-US"/>
        </w:rPr>
        <w:t xml:space="preserve"> chileno</w:t>
      </w:r>
      <w:r w:rsidRPr="00B4036F">
        <w:rPr>
          <w:rFonts w:ascii="Arial" w:eastAsiaTheme="minorHAnsi" w:hAnsi="Arial"/>
          <w:sz w:val="22"/>
          <w:lang w:val="es-CL" w:eastAsia="en-US"/>
        </w:rPr>
        <w:t xml:space="preserve">, para el caso de </w:t>
      </w:r>
      <w:r w:rsidR="003D07EB">
        <w:rPr>
          <w:rFonts w:ascii="Arial" w:eastAsiaTheme="minorHAnsi" w:hAnsi="Arial"/>
          <w:sz w:val="22"/>
          <w:lang w:val="es-CL" w:eastAsia="en-US"/>
        </w:rPr>
        <w:t xml:space="preserve">perjurio o </w:t>
      </w:r>
      <w:r w:rsidRPr="00B4036F">
        <w:rPr>
          <w:rFonts w:ascii="Arial" w:eastAsiaTheme="minorHAnsi" w:hAnsi="Arial"/>
          <w:sz w:val="22"/>
          <w:lang w:val="es-CL" w:eastAsia="en-US"/>
        </w:rPr>
        <w:t>falso testimonio</w:t>
      </w:r>
      <w:r w:rsidR="003D07EB">
        <w:rPr>
          <w:rFonts w:ascii="Arial" w:eastAsiaTheme="minorHAnsi" w:hAnsi="Arial"/>
          <w:sz w:val="22"/>
          <w:lang w:val="es-CL" w:eastAsia="en-US"/>
        </w:rPr>
        <w:t xml:space="preserve"> ante la autoridad</w:t>
      </w:r>
      <w:r w:rsidRPr="00B4036F">
        <w:rPr>
          <w:rFonts w:ascii="Arial" w:eastAsiaTheme="minorHAnsi" w:hAnsi="Arial"/>
          <w:sz w:val="22"/>
          <w:lang w:val="es-CL" w:eastAsia="en-US"/>
        </w:rPr>
        <w:t>.</w:t>
      </w:r>
    </w:p>
    <w:p w14:paraId="354D7CF6" w14:textId="77777777" w:rsidR="002A2DF0" w:rsidRPr="00957B1A" w:rsidRDefault="002A2DF0" w:rsidP="002A2D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8BFAE39" w14:textId="77777777" w:rsidR="002A2DF0" w:rsidRPr="00964405" w:rsidRDefault="002A2DF0" w:rsidP="00634501">
      <w:pPr>
        <w:spacing w:after="0" w:line="240" w:lineRule="auto"/>
        <w:rPr>
          <w:rFonts w:ascii="Arial" w:hAnsi="Arial" w:cs="Arial"/>
        </w:rPr>
      </w:pPr>
    </w:p>
    <w:p w14:paraId="6C8BBE22" w14:textId="77777777" w:rsidR="002A2DF0" w:rsidRPr="00964405" w:rsidRDefault="002A2DF0" w:rsidP="00634501">
      <w:pPr>
        <w:spacing w:after="0" w:line="240" w:lineRule="auto"/>
        <w:rPr>
          <w:rFonts w:ascii="Arial" w:hAnsi="Arial" w:cs="Arial"/>
        </w:rPr>
      </w:pPr>
    </w:p>
    <w:p w14:paraId="480A2140" w14:textId="77777777" w:rsidR="002A2DF0" w:rsidRPr="00964405" w:rsidRDefault="002A2DF0" w:rsidP="002A2DF0">
      <w:pPr>
        <w:spacing w:after="0" w:line="240" w:lineRule="auto"/>
        <w:ind w:hanging="426"/>
        <w:contextualSpacing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47AA7AAD" w14:textId="77777777" w:rsidR="002A2DF0" w:rsidRPr="00964405" w:rsidRDefault="002A2DF0" w:rsidP="002A2DF0">
      <w:pPr>
        <w:spacing w:after="0" w:line="240" w:lineRule="auto"/>
        <w:ind w:hanging="426"/>
        <w:contextualSpacing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7231244C" w14:textId="77777777" w:rsidR="002A2DF0" w:rsidRPr="00964405" w:rsidRDefault="002A2DF0" w:rsidP="002A2DF0">
      <w:pPr>
        <w:spacing w:after="0" w:line="240" w:lineRule="auto"/>
        <w:ind w:hanging="426"/>
        <w:contextualSpacing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624A7590" w14:textId="77777777" w:rsidR="002A2DF0" w:rsidRPr="00964405" w:rsidRDefault="002A2DF0" w:rsidP="002A2D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5D8CFC30" w14:textId="77777777" w:rsidR="00CB36A5" w:rsidRPr="00964405" w:rsidRDefault="00CB36A5" w:rsidP="002A2D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04B3A657" w14:textId="77777777" w:rsidR="00CB36A5" w:rsidRPr="00964405" w:rsidRDefault="00CB36A5" w:rsidP="002A2D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7B011678" w14:textId="77777777" w:rsidR="00CB36A5" w:rsidRPr="00964405" w:rsidRDefault="00CB36A5" w:rsidP="002A2D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73C7E2A4" w14:textId="77777777" w:rsidR="00CB36A5" w:rsidRPr="00964405" w:rsidRDefault="00CB36A5" w:rsidP="002A2D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564EA0E4" w14:textId="77777777" w:rsidR="00CB36A5" w:rsidRPr="00964405" w:rsidRDefault="00CB36A5" w:rsidP="002A2D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CL" w:eastAsia="es-CL"/>
        </w:rPr>
      </w:pPr>
    </w:p>
    <w:p w14:paraId="217F39A6" w14:textId="77777777" w:rsidR="002A2DF0" w:rsidRPr="00964405" w:rsidRDefault="002A2DF0" w:rsidP="002A2DF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964405">
        <w:rPr>
          <w:rFonts w:ascii="Arial" w:hAnsi="Arial" w:cs="Arial"/>
          <w:b/>
          <w:bCs/>
          <w:color w:val="000000"/>
        </w:rPr>
        <w:t>____________________________________</w:t>
      </w:r>
    </w:p>
    <w:p w14:paraId="28D36195" w14:textId="77777777" w:rsidR="00426967" w:rsidRPr="00964405" w:rsidRDefault="00083624" w:rsidP="002A2DF0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</w:t>
      </w:r>
      <w:r w:rsidR="002A2DF0" w:rsidRPr="00964405">
        <w:rPr>
          <w:rFonts w:ascii="Arial" w:hAnsi="Arial" w:cs="Arial"/>
          <w:b/>
          <w:bCs/>
          <w:color w:val="000000"/>
          <w:sz w:val="20"/>
          <w:szCs w:val="20"/>
        </w:rPr>
        <w:t xml:space="preserve">Nombre y firma </w:t>
      </w:r>
      <w:r w:rsidR="00B44B10">
        <w:rPr>
          <w:rFonts w:ascii="Arial" w:hAnsi="Arial" w:cs="Arial"/>
          <w:b/>
          <w:bCs/>
          <w:color w:val="000000"/>
          <w:sz w:val="20"/>
          <w:szCs w:val="20"/>
        </w:rPr>
        <w:t xml:space="preserve">representante legal </w:t>
      </w:r>
    </w:p>
    <w:p w14:paraId="50536785" w14:textId="77777777" w:rsidR="00D62419" w:rsidRPr="00964405" w:rsidRDefault="00D62419" w:rsidP="002A2DF0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B743B7" w14:textId="77777777" w:rsidR="002A2DF0" w:rsidRPr="00964405" w:rsidRDefault="00426967" w:rsidP="002A2DF0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64405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="002A2DF0" w:rsidRPr="00964405">
        <w:rPr>
          <w:rFonts w:ascii="Arial" w:hAnsi="Arial" w:cs="Arial"/>
          <w:b/>
          <w:bCs/>
          <w:color w:val="000000"/>
          <w:sz w:val="20"/>
          <w:szCs w:val="20"/>
        </w:rPr>
        <w:t xml:space="preserve">utorizada ante </w:t>
      </w:r>
      <w:r w:rsidR="00832183" w:rsidRPr="00964405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="002A2DF0" w:rsidRPr="00964405">
        <w:rPr>
          <w:rFonts w:ascii="Arial" w:hAnsi="Arial" w:cs="Arial"/>
          <w:b/>
          <w:bCs/>
          <w:color w:val="000000"/>
          <w:sz w:val="20"/>
          <w:szCs w:val="20"/>
        </w:rPr>
        <w:t>otario</w:t>
      </w:r>
    </w:p>
    <w:p w14:paraId="53AD9A9F" w14:textId="77777777" w:rsidR="002A2DF0" w:rsidRDefault="002A2DF0" w:rsidP="002A2DF0">
      <w:pPr>
        <w:spacing w:line="240" w:lineRule="auto"/>
      </w:pPr>
    </w:p>
    <w:p w14:paraId="4611A91E" w14:textId="77777777" w:rsidR="002A2DF0" w:rsidRPr="00964405" w:rsidRDefault="002A2DF0" w:rsidP="00357752">
      <w:pPr>
        <w:spacing w:after="0" w:line="240" w:lineRule="auto"/>
        <w:jc w:val="both"/>
        <w:rPr>
          <w:rFonts w:ascii="Arial" w:hAnsi="Arial" w:cs="Arial"/>
        </w:rPr>
      </w:pPr>
    </w:p>
    <w:sectPr w:rsidR="002A2DF0" w:rsidRPr="00964405" w:rsidSect="00234639">
      <w:pgSz w:w="12242" w:h="18711" w:code="1"/>
      <w:pgMar w:top="42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C00CA" w14:textId="77777777" w:rsidR="00123A07" w:rsidRDefault="00123A07" w:rsidP="00296107">
      <w:pPr>
        <w:spacing w:after="0" w:line="240" w:lineRule="auto"/>
      </w:pPr>
      <w:r>
        <w:separator/>
      </w:r>
    </w:p>
  </w:endnote>
  <w:endnote w:type="continuationSeparator" w:id="0">
    <w:p w14:paraId="1ADFDFA4" w14:textId="77777777" w:rsidR="00123A07" w:rsidRDefault="00123A07" w:rsidP="0029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40CEC" w14:textId="77777777" w:rsidR="00123A07" w:rsidRDefault="00123A07" w:rsidP="00296107">
      <w:pPr>
        <w:spacing w:after="0" w:line="240" w:lineRule="auto"/>
      </w:pPr>
      <w:r>
        <w:separator/>
      </w:r>
    </w:p>
  </w:footnote>
  <w:footnote w:type="continuationSeparator" w:id="0">
    <w:p w14:paraId="3D750D44" w14:textId="77777777" w:rsidR="00123A07" w:rsidRDefault="00123A07" w:rsidP="002961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6656B"/>
    <w:multiLevelType w:val="hybridMultilevel"/>
    <w:tmpl w:val="A3A45E6A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20E89C4">
      <w:start w:val="1"/>
      <w:numFmt w:val="lowerLetter"/>
      <w:lvlText w:val="%2)"/>
      <w:lvlJc w:val="left"/>
      <w:pPr>
        <w:ind w:left="1425" w:hanging="705"/>
      </w:pPr>
      <w:rPr>
        <w:rFonts w:hint="default"/>
        <w:b/>
      </w:r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EA7318"/>
    <w:multiLevelType w:val="hybridMultilevel"/>
    <w:tmpl w:val="92E4A0D4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>
      <w:start w:val="1"/>
      <w:numFmt w:val="lowerRoman"/>
      <w:lvlText w:val="%3."/>
      <w:lvlJc w:val="right"/>
      <w:pPr>
        <w:ind w:left="1800" w:hanging="180"/>
      </w:pPr>
    </w:lvl>
    <w:lvl w:ilvl="3" w:tplc="340A000F">
      <w:start w:val="1"/>
      <w:numFmt w:val="decimal"/>
      <w:lvlText w:val="%4."/>
      <w:lvlJc w:val="left"/>
      <w:pPr>
        <w:ind w:left="2520" w:hanging="360"/>
      </w:pPr>
    </w:lvl>
    <w:lvl w:ilvl="4" w:tplc="340A0019">
      <w:start w:val="1"/>
      <w:numFmt w:val="lowerLetter"/>
      <w:lvlText w:val="%5."/>
      <w:lvlJc w:val="left"/>
      <w:pPr>
        <w:ind w:left="3240" w:hanging="360"/>
      </w:pPr>
    </w:lvl>
    <w:lvl w:ilvl="5" w:tplc="340A001B">
      <w:start w:val="1"/>
      <w:numFmt w:val="lowerRoman"/>
      <w:lvlText w:val="%6."/>
      <w:lvlJc w:val="right"/>
      <w:pPr>
        <w:ind w:left="3960" w:hanging="180"/>
      </w:pPr>
    </w:lvl>
    <w:lvl w:ilvl="6" w:tplc="340A000F">
      <w:start w:val="1"/>
      <w:numFmt w:val="decimal"/>
      <w:lvlText w:val="%7."/>
      <w:lvlJc w:val="left"/>
      <w:pPr>
        <w:ind w:left="4680" w:hanging="360"/>
      </w:pPr>
    </w:lvl>
    <w:lvl w:ilvl="7" w:tplc="340A0019">
      <w:start w:val="1"/>
      <w:numFmt w:val="lowerLetter"/>
      <w:lvlText w:val="%8."/>
      <w:lvlJc w:val="left"/>
      <w:pPr>
        <w:ind w:left="5400" w:hanging="360"/>
      </w:pPr>
    </w:lvl>
    <w:lvl w:ilvl="8" w:tplc="340A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3E5FF3"/>
    <w:multiLevelType w:val="hybridMultilevel"/>
    <w:tmpl w:val="7DBE44B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>
      <w:start w:val="1"/>
      <w:numFmt w:val="decimal"/>
      <w:lvlText w:val="%4."/>
      <w:lvlJc w:val="left"/>
      <w:pPr>
        <w:ind w:left="36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56"/>
    <w:rsid w:val="00054DCE"/>
    <w:rsid w:val="00060E03"/>
    <w:rsid w:val="000621A4"/>
    <w:rsid w:val="000648E0"/>
    <w:rsid w:val="000740B5"/>
    <w:rsid w:val="00083624"/>
    <w:rsid w:val="0009034E"/>
    <w:rsid w:val="000906FF"/>
    <w:rsid w:val="000D47E4"/>
    <w:rsid w:val="00115AB2"/>
    <w:rsid w:val="00123A07"/>
    <w:rsid w:val="00172007"/>
    <w:rsid w:val="002342B1"/>
    <w:rsid w:val="00234639"/>
    <w:rsid w:val="0025614C"/>
    <w:rsid w:val="00296107"/>
    <w:rsid w:val="002A2DF0"/>
    <w:rsid w:val="00341DEC"/>
    <w:rsid w:val="00344158"/>
    <w:rsid w:val="00356691"/>
    <w:rsid w:val="00357752"/>
    <w:rsid w:val="00392E14"/>
    <w:rsid w:val="003D07EB"/>
    <w:rsid w:val="003D085F"/>
    <w:rsid w:val="00407D56"/>
    <w:rsid w:val="004162A2"/>
    <w:rsid w:val="00426967"/>
    <w:rsid w:val="004562C0"/>
    <w:rsid w:val="004A1149"/>
    <w:rsid w:val="004B2854"/>
    <w:rsid w:val="004F5747"/>
    <w:rsid w:val="005106B5"/>
    <w:rsid w:val="005C6248"/>
    <w:rsid w:val="005E6B75"/>
    <w:rsid w:val="00634501"/>
    <w:rsid w:val="006533CF"/>
    <w:rsid w:val="006B1D0A"/>
    <w:rsid w:val="0077423E"/>
    <w:rsid w:val="00826126"/>
    <w:rsid w:val="00826D29"/>
    <w:rsid w:val="00832183"/>
    <w:rsid w:val="008431E6"/>
    <w:rsid w:val="00843AE3"/>
    <w:rsid w:val="00957B1A"/>
    <w:rsid w:val="00964405"/>
    <w:rsid w:val="009C4D8B"/>
    <w:rsid w:val="00AF3117"/>
    <w:rsid w:val="00B4036F"/>
    <w:rsid w:val="00B44B10"/>
    <w:rsid w:val="00C02432"/>
    <w:rsid w:val="00C116BD"/>
    <w:rsid w:val="00C707D5"/>
    <w:rsid w:val="00C7289D"/>
    <w:rsid w:val="00CB36A5"/>
    <w:rsid w:val="00D62419"/>
    <w:rsid w:val="00D6702E"/>
    <w:rsid w:val="00D67B9F"/>
    <w:rsid w:val="00DB3625"/>
    <w:rsid w:val="00DB54DB"/>
    <w:rsid w:val="00DD7F7C"/>
    <w:rsid w:val="00DE4CF6"/>
    <w:rsid w:val="00DE5D8C"/>
    <w:rsid w:val="00E131BD"/>
    <w:rsid w:val="00E45FB6"/>
    <w:rsid w:val="00EA6B47"/>
    <w:rsid w:val="00F4387E"/>
    <w:rsid w:val="00F47865"/>
    <w:rsid w:val="00F75F23"/>
    <w:rsid w:val="00FE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C9E7"/>
  <w15:chartTrackingRefBased/>
  <w15:docId w15:val="{1BE95E36-9748-4BC4-BE55-F526B567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29610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96107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96107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E6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6B7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link w:val="PrrafodelistaCar"/>
    <w:uiPriority w:val="34"/>
    <w:qFormat/>
    <w:rsid w:val="004B2854"/>
    <w:pPr>
      <w:spacing w:after="200" w:line="276" w:lineRule="auto"/>
      <w:ind w:left="708"/>
      <w:jc w:val="both"/>
    </w:pPr>
    <w:rPr>
      <w:rFonts w:ascii="Calibri" w:eastAsia="Times New Roman" w:hAnsi="Calibri" w:cs="Arial"/>
      <w:sz w:val="24"/>
      <w:lang w:val="es-MX" w:eastAsia="es-CL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4B2854"/>
    <w:rPr>
      <w:rFonts w:ascii="Calibri" w:eastAsia="Times New Roman" w:hAnsi="Calibri" w:cs="Arial"/>
      <w:sz w:val="24"/>
      <w:lang w:val="es-MX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DB5E4-3965-45E0-B09D-47E9F87B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Niedbalski Ramirez</dc:creator>
  <cp:keywords/>
  <dc:description/>
  <cp:lastModifiedBy>Carlos Arriagada Pérez</cp:lastModifiedBy>
  <cp:revision>3</cp:revision>
  <cp:lastPrinted>2016-05-11T17:59:00Z</cp:lastPrinted>
  <dcterms:created xsi:type="dcterms:W3CDTF">2020-07-22T03:42:00Z</dcterms:created>
  <dcterms:modified xsi:type="dcterms:W3CDTF">2020-07-27T17:00:00Z</dcterms:modified>
</cp:coreProperties>
</file>